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18DB" w14:textId="57A716D2" w:rsidR="00284998" w:rsidRPr="00A50127" w:rsidRDefault="00284998">
      <w:pPr>
        <w:rPr>
          <w:rFonts w:ascii="Tahoma" w:hAnsi="Tahoma" w:cs="Tahoma"/>
        </w:rPr>
      </w:pPr>
    </w:p>
    <w:p w14:paraId="0CA61016" w14:textId="4AE65EA4" w:rsidR="00A50127" w:rsidRPr="00A50127" w:rsidRDefault="00A50127" w:rsidP="00A50127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A50127">
        <w:rPr>
          <w:rFonts w:ascii="Tahoma" w:hAnsi="Tahoma" w:cs="Tahoma"/>
          <w:b/>
          <w:sz w:val="40"/>
          <w:szCs w:val="40"/>
          <w:u w:val="single"/>
        </w:rPr>
        <w:t>ΥΛΗ ΕΞΕΤΑΣΕΩΝ Γ΄ ΓΥΜΝΑΣΙΟΥ</w:t>
      </w:r>
      <w:r w:rsidRPr="00A50127">
        <w:rPr>
          <w:rFonts w:ascii="Tahoma" w:hAnsi="Tahoma" w:cs="Tahoma"/>
          <w:b/>
          <w:sz w:val="40"/>
          <w:szCs w:val="40"/>
          <w:u w:val="single"/>
        </w:rPr>
        <w:br/>
        <w:t xml:space="preserve"> ΣΧ. ΕΤΟΥΣ 2018-2019</w:t>
      </w:r>
    </w:p>
    <w:p w14:paraId="402368B4" w14:textId="2974A93E" w:rsidR="00A50127" w:rsidRPr="00A50127" w:rsidRDefault="00A50127">
      <w:pPr>
        <w:rPr>
          <w:rFonts w:ascii="Tahoma" w:hAnsi="Tahoma" w:cs="Tahoma"/>
        </w:rPr>
      </w:pPr>
    </w:p>
    <w:p w14:paraId="7E7156C0" w14:textId="77777777" w:rsidR="00A50127" w:rsidRPr="00A50127" w:rsidRDefault="00A50127" w:rsidP="00A50127">
      <w:pPr>
        <w:jc w:val="center"/>
        <w:rPr>
          <w:rFonts w:ascii="Tahoma" w:hAnsi="Tahoma" w:cs="Tahoma"/>
          <w:b/>
        </w:rPr>
      </w:pPr>
      <w:r w:rsidRPr="00A50127">
        <w:rPr>
          <w:rFonts w:ascii="Tahoma" w:hAnsi="Tahoma" w:cs="Tahoma"/>
          <w:b/>
          <w:u w:val="single"/>
        </w:rPr>
        <w:t>ΙΣΤΟΡΙΑ</w:t>
      </w:r>
    </w:p>
    <w:p w14:paraId="5D19F1AB" w14:textId="77777777" w:rsidR="00A50127" w:rsidRPr="00A50127" w:rsidRDefault="00A50127" w:rsidP="00A50127">
      <w:pPr>
        <w:rPr>
          <w:rFonts w:ascii="Tahoma" w:hAnsi="Tahoma" w:cs="Tahoma"/>
          <w:u w:val="single"/>
        </w:rPr>
      </w:pPr>
      <w:r w:rsidRPr="00A50127">
        <w:rPr>
          <w:rFonts w:ascii="Tahoma" w:hAnsi="Tahoma" w:cs="Tahoma"/>
          <w:u w:val="single"/>
        </w:rPr>
        <w:t>Μέρος πρώτο</w:t>
      </w:r>
    </w:p>
    <w:p w14:paraId="401EBE00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Κεφάλαιο δεύτερο: Ενότητες: 5(σελ. 23-25), 7(σελ. 28-29), 8(σελ. 30-32), 9 (σελ.33-34), 10(σελ. 35-37)</w:t>
      </w:r>
    </w:p>
    <w:p w14:paraId="766BE7C7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 xml:space="preserve">Κεφάλαιο τέταρτο: Ενότητες: 17,18,19,20, (σελ. 55- 63) </w:t>
      </w:r>
    </w:p>
    <w:p w14:paraId="24A7BF12" w14:textId="77777777" w:rsidR="00A50127" w:rsidRPr="00A50127" w:rsidRDefault="00A50127" w:rsidP="00A50127">
      <w:pPr>
        <w:rPr>
          <w:rFonts w:ascii="Tahoma" w:hAnsi="Tahoma" w:cs="Tahoma"/>
        </w:rPr>
      </w:pPr>
    </w:p>
    <w:p w14:paraId="5259E018" w14:textId="77777777" w:rsidR="00A50127" w:rsidRPr="00A50127" w:rsidRDefault="00A50127" w:rsidP="00A50127">
      <w:pPr>
        <w:rPr>
          <w:rFonts w:ascii="Tahoma" w:hAnsi="Tahoma" w:cs="Tahoma"/>
          <w:u w:val="single"/>
        </w:rPr>
      </w:pPr>
      <w:r w:rsidRPr="00A50127">
        <w:rPr>
          <w:rFonts w:ascii="Tahoma" w:hAnsi="Tahoma" w:cs="Tahoma"/>
          <w:u w:val="single"/>
        </w:rPr>
        <w:t>Μέρος δεύτερο</w:t>
      </w:r>
    </w:p>
    <w:p w14:paraId="5CF6C84B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Κεφάλαιο έκτο: Ενότητες: 27(σελ.82-83), 29, 30 (σελ. 85-88)</w:t>
      </w:r>
    </w:p>
    <w:p w14:paraId="026EBB58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Κεφάλαιο έβδομο: Ενότητες: 31,32( σελ. 89-93)</w:t>
      </w:r>
    </w:p>
    <w:p w14:paraId="6D15C721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 xml:space="preserve">Κεφάλαιο όγδοο: Ενότητες: 34(σελ. 97-98),38,39 (σελ. 105-110), </w:t>
      </w:r>
    </w:p>
    <w:p w14:paraId="7785249D" w14:textId="77777777" w:rsidR="00A50127" w:rsidRPr="00A50127" w:rsidRDefault="00A50127" w:rsidP="00A50127">
      <w:pPr>
        <w:jc w:val="center"/>
        <w:rPr>
          <w:rFonts w:ascii="Tahoma" w:hAnsi="Tahoma" w:cs="Tahoma"/>
        </w:rPr>
      </w:pPr>
    </w:p>
    <w:p w14:paraId="53E33050" w14:textId="61500A2C" w:rsidR="003F7E41" w:rsidRPr="003F7E41" w:rsidRDefault="003F7E41" w:rsidP="003F7E41">
      <w:pPr>
        <w:pStyle w:val="western"/>
        <w:spacing w:after="0"/>
        <w:jc w:val="center"/>
        <w:rPr>
          <w:color w:val="000000"/>
          <w:sz w:val="27"/>
          <w:szCs w:val="27"/>
        </w:rPr>
      </w:pPr>
      <w:r w:rsidRPr="003F7E41">
        <w:rPr>
          <w:color w:val="000000"/>
          <w:sz w:val="27"/>
          <w:szCs w:val="27"/>
        </w:rPr>
        <w:br/>
      </w:r>
      <w:r w:rsidRPr="003F7E41">
        <w:rPr>
          <w:rFonts w:ascii="Tahoma" w:hAnsi="Tahoma" w:cs="Tahoma"/>
          <w:b/>
          <w:bCs/>
          <w:u w:val="single"/>
        </w:rPr>
        <w:t>ΓΛΩΣΣΙΚΗ ΔΙΔΑΣΚΑΛΙΑ</w:t>
      </w:r>
    </w:p>
    <w:p w14:paraId="7F85F430" w14:textId="77777777" w:rsidR="00A50127" w:rsidRPr="00A50127" w:rsidRDefault="00A50127" w:rsidP="00A50127">
      <w:pPr>
        <w:pStyle w:val="western"/>
        <w:spacing w:after="0"/>
        <w:rPr>
          <w:rFonts w:ascii="Tahoma" w:hAnsi="Tahoma" w:cs="Tahoma"/>
        </w:rPr>
      </w:pPr>
      <w:r w:rsidRPr="00A50127">
        <w:rPr>
          <w:rFonts w:ascii="Tahoma" w:hAnsi="Tahoma" w:cs="Tahoma"/>
        </w:rPr>
        <w:t>ΕΝΟΤΗΤΑ 2η Β ( ΌΛΟ : Β1,Β2,Β3, Β4 )</w:t>
      </w:r>
    </w:p>
    <w:p w14:paraId="50F5CD6A" w14:textId="77777777" w:rsidR="00A50127" w:rsidRPr="00A50127" w:rsidRDefault="00A50127" w:rsidP="00A50127">
      <w:pPr>
        <w:pStyle w:val="western"/>
        <w:spacing w:after="0"/>
        <w:rPr>
          <w:rFonts w:ascii="Tahoma" w:hAnsi="Tahoma" w:cs="Tahoma"/>
        </w:rPr>
      </w:pPr>
      <w:r w:rsidRPr="00A50127">
        <w:rPr>
          <w:rFonts w:ascii="Tahoma" w:hAnsi="Tahoma" w:cs="Tahoma"/>
        </w:rPr>
        <w:t>ΕΝΟΤΗΤΑ 3η ΟΛΗ</w:t>
      </w:r>
    </w:p>
    <w:p w14:paraId="00D64C94" w14:textId="77777777" w:rsidR="00A50127" w:rsidRPr="00A50127" w:rsidRDefault="00A50127" w:rsidP="00A50127">
      <w:pPr>
        <w:pStyle w:val="western"/>
        <w:spacing w:after="0"/>
        <w:rPr>
          <w:rFonts w:ascii="Tahoma" w:hAnsi="Tahoma" w:cs="Tahoma"/>
        </w:rPr>
      </w:pPr>
      <w:r w:rsidRPr="00A50127">
        <w:rPr>
          <w:rFonts w:ascii="Tahoma" w:hAnsi="Tahoma" w:cs="Tahoma"/>
        </w:rPr>
        <w:t>ΕΝΟΤΗΤΑ 4η Α, Γ, Δ, Ε</w:t>
      </w:r>
    </w:p>
    <w:p w14:paraId="384480EA" w14:textId="56CDF8A9" w:rsidR="00A50127" w:rsidRPr="00A50127" w:rsidRDefault="00A50127" w:rsidP="00A50127">
      <w:pPr>
        <w:pStyle w:val="western"/>
        <w:spacing w:after="0"/>
        <w:rPr>
          <w:rFonts w:ascii="Tahoma" w:hAnsi="Tahoma" w:cs="Tahoma"/>
        </w:rPr>
      </w:pPr>
      <w:r w:rsidRPr="00A50127">
        <w:rPr>
          <w:rFonts w:ascii="Tahoma" w:hAnsi="Tahoma" w:cs="Tahoma"/>
        </w:rPr>
        <w:t xml:space="preserve">ΕΝΟΤΗΤΑ 5η ΟΛΗ </w:t>
      </w:r>
    </w:p>
    <w:p w14:paraId="36C943F6" w14:textId="7B888F73" w:rsidR="00A50127" w:rsidRDefault="00A50127" w:rsidP="00A50127">
      <w:pPr>
        <w:pStyle w:val="western"/>
        <w:spacing w:after="0"/>
        <w:rPr>
          <w:rFonts w:ascii="Tahoma" w:hAnsi="Tahoma" w:cs="Tahoma"/>
        </w:rPr>
      </w:pPr>
    </w:p>
    <w:p w14:paraId="39D66A4A" w14:textId="6DBE9B0E" w:rsidR="003F7E41" w:rsidRPr="003F7E41" w:rsidRDefault="003F7E41" w:rsidP="003F7E41">
      <w:pPr>
        <w:pStyle w:val="western"/>
        <w:spacing w:after="0"/>
        <w:jc w:val="center"/>
        <w:rPr>
          <w:rFonts w:ascii="Tahoma" w:hAnsi="Tahoma" w:cs="Tahoma"/>
          <w:b/>
          <w:bCs/>
          <w:u w:val="single"/>
        </w:rPr>
      </w:pPr>
      <w:r w:rsidRPr="003F7E41">
        <w:rPr>
          <w:rFonts w:ascii="Tahoma" w:hAnsi="Tahoma" w:cs="Tahoma"/>
          <w:b/>
          <w:bCs/>
          <w:u w:val="single"/>
        </w:rPr>
        <w:t>ΝΕΟΕΛΛΗΝΙΚΗ ΛΟΓΟΤΕΧΝΙΑ</w:t>
      </w:r>
    </w:p>
    <w:p w14:paraId="22010B91" w14:textId="28D977D2" w:rsidR="003F7E41" w:rsidRPr="003F7E41" w:rsidRDefault="003F7E41" w:rsidP="003F7E41">
      <w:pPr>
        <w:pStyle w:val="western"/>
        <w:spacing w:after="0"/>
        <w:rPr>
          <w:rFonts w:ascii="Tahoma" w:hAnsi="Tahoma" w:cs="Tahoma"/>
        </w:rPr>
      </w:pPr>
      <w:r w:rsidRPr="003F7E41">
        <w:rPr>
          <w:rFonts w:ascii="Tahoma" w:hAnsi="Tahoma" w:cs="Tahoma"/>
        </w:rPr>
        <w:t>Α) ΕΙΣΑΓΩΓΕΣ: σελ. 7, 15,57,71,91 και 145.</w:t>
      </w:r>
    </w:p>
    <w:p w14:paraId="1D257E63" w14:textId="77777777" w:rsidR="003F7E41" w:rsidRPr="003F7E41" w:rsidRDefault="003F7E41" w:rsidP="003F7E41">
      <w:pPr>
        <w:pStyle w:val="western"/>
        <w:spacing w:after="0"/>
        <w:rPr>
          <w:rFonts w:ascii="Tahoma" w:hAnsi="Tahoma" w:cs="Tahoma"/>
        </w:rPr>
      </w:pPr>
      <w:r w:rsidRPr="003F7E41">
        <w:rPr>
          <w:rFonts w:ascii="Tahoma" w:hAnsi="Tahoma" w:cs="Tahoma"/>
        </w:rPr>
        <w:t xml:space="preserve">Β) ΚΕΙΜΕΝΑ: </w:t>
      </w:r>
    </w:p>
    <w:p w14:paraId="426E6518" w14:textId="77777777" w:rsidR="003F7E41" w:rsidRPr="003F7E41" w:rsidRDefault="003F7E41" w:rsidP="003F7E41">
      <w:pPr>
        <w:pStyle w:val="western"/>
        <w:spacing w:after="0"/>
        <w:rPr>
          <w:rFonts w:ascii="Tahoma" w:hAnsi="Tahoma" w:cs="Tahoma"/>
        </w:rPr>
      </w:pPr>
      <w:r w:rsidRPr="003F7E41">
        <w:rPr>
          <w:rFonts w:ascii="Tahoma" w:hAnsi="Tahoma" w:cs="Tahoma"/>
        </w:rPr>
        <w:t>1) «Του γιοφυριού της Άρτας», σελ. 12-14.</w:t>
      </w:r>
    </w:p>
    <w:p w14:paraId="20292E5A" w14:textId="77777777" w:rsidR="003F7E41" w:rsidRPr="003F7E41" w:rsidRDefault="003F7E41" w:rsidP="003F7E41">
      <w:pPr>
        <w:pStyle w:val="western"/>
        <w:spacing w:after="0"/>
        <w:rPr>
          <w:rFonts w:ascii="Tahoma" w:hAnsi="Tahoma" w:cs="Tahoma"/>
        </w:rPr>
      </w:pPr>
      <w:r w:rsidRPr="003F7E41">
        <w:rPr>
          <w:rFonts w:ascii="Tahoma" w:hAnsi="Tahoma" w:cs="Tahoma"/>
        </w:rPr>
        <w:t>2) «</w:t>
      </w:r>
      <w:proofErr w:type="spellStart"/>
      <w:r w:rsidRPr="003F7E41">
        <w:rPr>
          <w:rFonts w:ascii="Tahoma" w:hAnsi="Tahoma" w:cs="Tahoma"/>
        </w:rPr>
        <w:t>Ερωτόκριτος</w:t>
      </w:r>
      <w:proofErr w:type="spellEnd"/>
      <w:r w:rsidRPr="003F7E41">
        <w:rPr>
          <w:rFonts w:ascii="Tahoma" w:hAnsi="Tahoma" w:cs="Tahoma"/>
        </w:rPr>
        <w:t xml:space="preserve"> (Γ΄ , στίχοι 891-936)» , </w:t>
      </w:r>
      <w:proofErr w:type="spellStart"/>
      <w:r w:rsidRPr="003F7E41">
        <w:rPr>
          <w:rFonts w:ascii="Tahoma" w:hAnsi="Tahoma" w:cs="Tahoma"/>
        </w:rPr>
        <w:t>Βιτσέντζος</w:t>
      </w:r>
      <w:proofErr w:type="spellEnd"/>
      <w:r w:rsidRPr="003F7E41">
        <w:rPr>
          <w:rFonts w:ascii="Tahoma" w:hAnsi="Tahoma" w:cs="Tahoma"/>
        </w:rPr>
        <w:t xml:space="preserve"> Κορνάρος , σελ. 19-21 και 24.</w:t>
      </w:r>
    </w:p>
    <w:p w14:paraId="66E3E3FF" w14:textId="77777777" w:rsidR="003F7E41" w:rsidRPr="003F7E41" w:rsidRDefault="003F7E41" w:rsidP="003F7E41">
      <w:pPr>
        <w:pStyle w:val="western"/>
        <w:spacing w:after="0"/>
        <w:rPr>
          <w:rFonts w:ascii="Tahoma" w:hAnsi="Tahoma" w:cs="Tahoma"/>
        </w:rPr>
      </w:pPr>
      <w:r w:rsidRPr="003F7E41">
        <w:rPr>
          <w:rFonts w:ascii="Tahoma" w:hAnsi="Tahoma" w:cs="Tahoma"/>
        </w:rPr>
        <w:t xml:space="preserve">3) « Ελεύθεροι </w:t>
      </w:r>
      <w:proofErr w:type="spellStart"/>
      <w:r w:rsidRPr="003F7E41">
        <w:rPr>
          <w:rFonts w:ascii="Tahoma" w:hAnsi="Tahoma" w:cs="Tahoma"/>
        </w:rPr>
        <w:t>Πολιορκημένοι</w:t>
      </w:r>
      <w:proofErr w:type="spellEnd"/>
      <w:r w:rsidRPr="003F7E41">
        <w:rPr>
          <w:rFonts w:ascii="Tahoma" w:hAnsi="Tahoma" w:cs="Tahoma"/>
        </w:rPr>
        <w:t xml:space="preserve"> « Δ. Σολωμός, σελ.61-62.</w:t>
      </w:r>
    </w:p>
    <w:p w14:paraId="4FAE9B68" w14:textId="77777777" w:rsidR="003F7E41" w:rsidRPr="003F7E41" w:rsidRDefault="003F7E41" w:rsidP="003F7E41">
      <w:pPr>
        <w:pStyle w:val="western"/>
        <w:spacing w:after="0"/>
        <w:rPr>
          <w:rFonts w:ascii="Tahoma" w:hAnsi="Tahoma" w:cs="Tahoma"/>
        </w:rPr>
      </w:pPr>
      <w:r w:rsidRPr="003F7E41">
        <w:rPr>
          <w:rFonts w:ascii="Tahoma" w:hAnsi="Tahoma" w:cs="Tahoma"/>
        </w:rPr>
        <w:t xml:space="preserve">4) « Τα υαλοπωλεία» , </w:t>
      </w:r>
      <w:proofErr w:type="spellStart"/>
      <w:r w:rsidRPr="003F7E41">
        <w:rPr>
          <w:rFonts w:ascii="Tahoma" w:hAnsi="Tahoma" w:cs="Tahoma"/>
        </w:rPr>
        <w:t>Εμ</w:t>
      </w:r>
      <w:proofErr w:type="spellEnd"/>
      <w:r w:rsidRPr="003F7E41">
        <w:rPr>
          <w:rFonts w:ascii="Tahoma" w:hAnsi="Tahoma" w:cs="Tahoma"/>
        </w:rPr>
        <w:t>. Ροΐδης , 85-89.</w:t>
      </w:r>
    </w:p>
    <w:p w14:paraId="788CC297" w14:textId="77777777" w:rsidR="003F7E41" w:rsidRPr="003F7E41" w:rsidRDefault="003F7E41" w:rsidP="003F7E41">
      <w:pPr>
        <w:pStyle w:val="western"/>
        <w:spacing w:after="0"/>
        <w:rPr>
          <w:rFonts w:ascii="Tahoma" w:hAnsi="Tahoma" w:cs="Tahoma"/>
        </w:rPr>
      </w:pPr>
      <w:r w:rsidRPr="003F7E41">
        <w:rPr>
          <w:rFonts w:ascii="Tahoma" w:hAnsi="Tahoma" w:cs="Tahoma"/>
        </w:rPr>
        <w:t>5) « Ύμνος στον Παρθενώνα», Κ. Παλαμάς , σελ. 117-119.</w:t>
      </w:r>
    </w:p>
    <w:p w14:paraId="4B120494" w14:textId="77777777" w:rsidR="003F7E41" w:rsidRPr="003F7E41" w:rsidRDefault="003F7E41" w:rsidP="003F7E41">
      <w:pPr>
        <w:pStyle w:val="western"/>
        <w:spacing w:after="0"/>
        <w:rPr>
          <w:rFonts w:ascii="Tahoma" w:hAnsi="Tahoma" w:cs="Tahoma"/>
        </w:rPr>
      </w:pPr>
      <w:r w:rsidRPr="003F7E41">
        <w:rPr>
          <w:rFonts w:ascii="Tahoma" w:hAnsi="Tahoma" w:cs="Tahoma"/>
        </w:rPr>
        <w:t>6) «</w:t>
      </w:r>
      <w:proofErr w:type="spellStart"/>
      <w:r w:rsidRPr="003F7E41">
        <w:rPr>
          <w:rFonts w:ascii="Tahoma" w:hAnsi="Tahoma" w:cs="Tahoma"/>
        </w:rPr>
        <w:t>KuroSiwo</w:t>
      </w:r>
      <w:proofErr w:type="spellEnd"/>
      <w:r w:rsidRPr="003F7E41">
        <w:rPr>
          <w:rFonts w:ascii="Tahoma" w:hAnsi="Tahoma" w:cs="Tahoma"/>
        </w:rPr>
        <w:t>», Ν. Καββαδίας, σελ. 193-194.</w:t>
      </w:r>
    </w:p>
    <w:p w14:paraId="0D4686FF" w14:textId="330EE4FD" w:rsidR="003F7E41" w:rsidRDefault="003F7E41" w:rsidP="003F7E41">
      <w:pPr>
        <w:pStyle w:val="western"/>
        <w:spacing w:after="0"/>
        <w:rPr>
          <w:rFonts w:ascii="Tahoma" w:hAnsi="Tahoma" w:cs="Tahoma"/>
        </w:rPr>
      </w:pPr>
    </w:p>
    <w:p w14:paraId="5D738A7C" w14:textId="77777777" w:rsidR="002625C2" w:rsidRPr="003F7E41" w:rsidRDefault="002625C2" w:rsidP="003F7E41">
      <w:pPr>
        <w:pStyle w:val="western"/>
        <w:spacing w:after="0"/>
        <w:rPr>
          <w:rFonts w:ascii="Tahoma" w:hAnsi="Tahoma" w:cs="Tahoma"/>
        </w:rPr>
      </w:pPr>
      <w:bookmarkStart w:id="0" w:name="_GoBack"/>
      <w:bookmarkEnd w:id="0"/>
    </w:p>
    <w:p w14:paraId="40F428B0" w14:textId="77777777" w:rsidR="003F7E41" w:rsidRPr="00A50127" w:rsidRDefault="003F7E41" w:rsidP="00A50127">
      <w:pPr>
        <w:pStyle w:val="western"/>
        <w:spacing w:after="0"/>
        <w:rPr>
          <w:rFonts w:ascii="Tahoma" w:hAnsi="Tahoma" w:cs="Tahoma"/>
        </w:rPr>
      </w:pPr>
    </w:p>
    <w:p w14:paraId="060970E1" w14:textId="1986D408" w:rsidR="00A50127" w:rsidRPr="00A50127" w:rsidRDefault="00A50127" w:rsidP="00A50127">
      <w:pPr>
        <w:jc w:val="center"/>
        <w:rPr>
          <w:rFonts w:ascii="Tahoma" w:hAnsi="Tahoma" w:cs="Tahoma"/>
          <w:b/>
          <w:u w:val="single"/>
        </w:rPr>
      </w:pPr>
      <w:r w:rsidRPr="00A50127">
        <w:rPr>
          <w:rFonts w:ascii="Tahoma" w:hAnsi="Tahoma" w:cs="Tahoma"/>
          <w:b/>
          <w:u w:val="single"/>
        </w:rPr>
        <w:t>ΜΑΘΗΜΑΤΙΚΑ</w:t>
      </w:r>
    </w:p>
    <w:p w14:paraId="333C2C99" w14:textId="77777777" w:rsidR="00A50127" w:rsidRPr="00A50127" w:rsidRDefault="00A50127" w:rsidP="00A50127">
      <w:pPr>
        <w:rPr>
          <w:rFonts w:ascii="Tahoma" w:hAnsi="Tahoma" w:cs="Tahoma"/>
          <w:u w:val="single"/>
        </w:rPr>
      </w:pPr>
    </w:p>
    <w:p w14:paraId="2687C0A7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Α ΜΕΡΟΣ:</w:t>
      </w:r>
    </w:p>
    <w:p w14:paraId="40F67CB1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ΚΕΦΑΛΑΙΟ 1:  1.1-1.6</w:t>
      </w:r>
    </w:p>
    <w:p w14:paraId="4B1A6AB7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ΚΕΦΑΛΑΙΟ 2  2.2, 2.3, 2.5Γ</w:t>
      </w:r>
    </w:p>
    <w:p w14:paraId="4F7CD535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ΚΕΦΑΛΑΙΟ 3  3.1, 3.2, 3.3</w:t>
      </w:r>
    </w:p>
    <w:p w14:paraId="030C2D39" w14:textId="77777777" w:rsidR="00A50127" w:rsidRPr="00A50127" w:rsidRDefault="00A50127" w:rsidP="00A50127">
      <w:pPr>
        <w:rPr>
          <w:rFonts w:ascii="Tahoma" w:hAnsi="Tahoma" w:cs="Tahoma"/>
        </w:rPr>
      </w:pPr>
    </w:p>
    <w:p w14:paraId="052F8474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Β ΜΕΡΟΣ:</w:t>
      </w:r>
    </w:p>
    <w:p w14:paraId="0AF91815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ΚΕΦΑΛΑΙΟ 1 1.1, 1.3, 1.5, 1.6</w:t>
      </w:r>
    </w:p>
    <w:p w14:paraId="111DA21B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ΚΕΦΑΛΑΙΟ 2 2.1, 2.2, 2.3</w:t>
      </w:r>
    </w:p>
    <w:p w14:paraId="38E0B124" w14:textId="77777777" w:rsidR="00A50127" w:rsidRPr="00A50127" w:rsidRDefault="00A50127" w:rsidP="00A50127">
      <w:pPr>
        <w:jc w:val="center"/>
        <w:rPr>
          <w:rFonts w:ascii="Tahoma" w:hAnsi="Tahoma" w:cs="Tahoma"/>
          <w:u w:val="single"/>
        </w:rPr>
      </w:pPr>
    </w:p>
    <w:p w14:paraId="73102CD7" w14:textId="77777777" w:rsidR="00A50127" w:rsidRPr="00A50127" w:rsidRDefault="00A50127" w:rsidP="00A50127">
      <w:pPr>
        <w:pStyle w:val="western"/>
        <w:spacing w:after="0"/>
        <w:rPr>
          <w:rFonts w:ascii="Tahoma" w:hAnsi="Tahoma" w:cs="Tahoma"/>
        </w:rPr>
      </w:pPr>
    </w:p>
    <w:p w14:paraId="702D58DA" w14:textId="38F40DAC" w:rsidR="00A50127" w:rsidRPr="00A50127" w:rsidRDefault="00A50127" w:rsidP="00A50127">
      <w:pPr>
        <w:spacing w:after="120"/>
        <w:jc w:val="center"/>
        <w:rPr>
          <w:rFonts w:ascii="Tahoma" w:hAnsi="Tahoma" w:cs="Tahoma"/>
          <w:b/>
          <w:u w:val="single"/>
        </w:rPr>
      </w:pPr>
      <w:r w:rsidRPr="00A50127">
        <w:rPr>
          <w:rFonts w:ascii="Tahoma" w:hAnsi="Tahoma" w:cs="Tahoma"/>
          <w:b/>
          <w:u w:val="single"/>
        </w:rPr>
        <w:t>ΦΥΣΙΚΗ</w:t>
      </w:r>
    </w:p>
    <w:p w14:paraId="16B69204" w14:textId="77777777" w:rsidR="00A50127" w:rsidRPr="00A50127" w:rsidRDefault="00A50127" w:rsidP="00A50127">
      <w:pPr>
        <w:rPr>
          <w:rFonts w:ascii="Tahoma" w:hAnsi="Tahoma" w:cs="Tahoma"/>
        </w:rPr>
      </w:pPr>
    </w:p>
    <w:p w14:paraId="750C6FCD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 xml:space="preserve">1.2, </w:t>
      </w:r>
    </w:p>
    <w:p w14:paraId="792A0F32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1.3</w:t>
      </w:r>
    </w:p>
    <w:p w14:paraId="5D95D797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 xml:space="preserve">2.1 (όχι :Αποτελέσματα </w:t>
      </w:r>
      <w:proofErr w:type="spellStart"/>
      <w:r w:rsidRPr="00A50127">
        <w:rPr>
          <w:rFonts w:ascii="Tahoma" w:hAnsi="Tahoma" w:cs="Tahoma"/>
        </w:rPr>
        <w:t>ηλ</w:t>
      </w:r>
      <w:proofErr w:type="spellEnd"/>
      <w:r w:rsidRPr="00A50127">
        <w:rPr>
          <w:rFonts w:ascii="Tahoma" w:hAnsi="Tahoma" w:cs="Tahoma"/>
        </w:rPr>
        <w:t xml:space="preserve">. Ρεύματος), </w:t>
      </w:r>
    </w:p>
    <w:p w14:paraId="587CA162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 xml:space="preserve">2.2 (Στη διαφορά δυναμικού ΜΟΝΟ :ΤΥΠΟΥΣ, ΟΡΙΣΜΟΥΣ), </w:t>
      </w:r>
    </w:p>
    <w:p w14:paraId="40480B29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 xml:space="preserve">2.3 (ΟΧΙ: Οι παράγραφοι: «Ισχύει ο νόμος του </w:t>
      </w:r>
      <w:proofErr w:type="spellStart"/>
      <w:r w:rsidRPr="00A50127">
        <w:rPr>
          <w:rFonts w:ascii="Tahoma" w:hAnsi="Tahoma" w:cs="Tahoma"/>
        </w:rPr>
        <w:t>Ωμ</w:t>
      </w:r>
      <w:proofErr w:type="spellEnd"/>
      <w:r w:rsidRPr="00A50127">
        <w:rPr>
          <w:rFonts w:ascii="Tahoma" w:hAnsi="Tahoma" w:cs="Tahoma"/>
        </w:rPr>
        <w:t xml:space="preserve">..», «Νόμος του </w:t>
      </w:r>
      <w:proofErr w:type="spellStart"/>
      <w:r w:rsidRPr="00A50127">
        <w:rPr>
          <w:rFonts w:ascii="Tahoma" w:hAnsi="Tahoma" w:cs="Tahoma"/>
        </w:rPr>
        <w:t>Ωμ</w:t>
      </w:r>
      <w:proofErr w:type="spellEnd"/>
      <w:r w:rsidRPr="00A50127">
        <w:rPr>
          <w:rFonts w:ascii="Tahoma" w:hAnsi="Tahoma" w:cs="Tahoma"/>
        </w:rPr>
        <w:t xml:space="preserve"> και μικρόκοσμος (σ.47)», «Μικροσκοπική ερμηνεία …(σ.47)»</w:t>
      </w:r>
    </w:p>
    <w:p w14:paraId="26E10694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 xml:space="preserve">2.5 «Κύκλωμα σύνδεσης σε σειρά» : ΜΟΝΟ ό, τι είχαμε υπογραμμίσει ( ίδιο ρεύμα παντού, </w:t>
      </w:r>
      <w:r w:rsidRPr="00A50127">
        <w:rPr>
          <w:rFonts w:ascii="Tahoma" w:hAnsi="Tahoma" w:cs="Tahoma"/>
          <w:lang w:val="en-US"/>
        </w:rPr>
        <w:t>V</w:t>
      </w:r>
      <w:proofErr w:type="spellStart"/>
      <w:r w:rsidRPr="00A50127">
        <w:rPr>
          <w:rFonts w:ascii="Tahoma" w:hAnsi="Tahoma" w:cs="Tahoma"/>
        </w:rPr>
        <w:t>ολ</w:t>
      </w:r>
      <w:proofErr w:type="spellEnd"/>
      <w:r w:rsidRPr="00A50127">
        <w:rPr>
          <w:rFonts w:ascii="Tahoma" w:hAnsi="Tahoma" w:cs="Tahoma"/>
        </w:rPr>
        <w:t>=</w:t>
      </w:r>
      <w:r w:rsidRPr="00A50127">
        <w:rPr>
          <w:rFonts w:ascii="Tahoma" w:hAnsi="Tahoma" w:cs="Tahoma"/>
          <w:lang w:val="en-US"/>
        </w:rPr>
        <w:t>V</w:t>
      </w:r>
      <w:r w:rsidRPr="00A50127">
        <w:rPr>
          <w:rFonts w:ascii="Tahoma" w:hAnsi="Tahoma" w:cs="Tahoma"/>
        </w:rPr>
        <w:t>1+</w:t>
      </w:r>
      <w:r w:rsidRPr="00A50127">
        <w:rPr>
          <w:rFonts w:ascii="Tahoma" w:hAnsi="Tahoma" w:cs="Tahoma"/>
          <w:lang w:val="en-US"/>
        </w:rPr>
        <w:t>V</w:t>
      </w:r>
      <w:r w:rsidRPr="00A50127">
        <w:rPr>
          <w:rFonts w:ascii="Tahoma" w:hAnsi="Tahoma" w:cs="Tahoma"/>
        </w:rPr>
        <w:t xml:space="preserve">2) , «Κύκλωμα σε παράλληλη σύνδεση» : Η τάση ίση με της πηγής, </w:t>
      </w:r>
      <w:proofErr w:type="spellStart"/>
      <w:r w:rsidRPr="00A50127">
        <w:rPr>
          <w:rFonts w:ascii="Tahoma" w:hAnsi="Tahoma" w:cs="Tahoma"/>
        </w:rPr>
        <w:t>Ιολ</w:t>
      </w:r>
      <w:proofErr w:type="spellEnd"/>
      <w:r w:rsidRPr="00A50127">
        <w:rPr>
          <w:rFonts w:ascii="Tahoma" w:hAnsi="Tahoma" w:cs="Tahoma"/>
        </w:rPr>
        <w:t>=Ι1+Ι2</w:t>
      </w:r>
    </w:p>
    <w:p w14:paraId="21C617B6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«Σύνδεση αντιστατών» : ΠΟΛΥ ΚΑΛΑ (2 αντιστάτες σε σειρά &amp; Παράλληλη σύνδεση αντιστατών)</w:t>
      </w:r>
    </w:p>
    <w:p w14:paraId="47886095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3.6</w:t>
      </w:r>
    </w:p>
    <w:p w14:paraId="55EE0833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4.1 (ΟΧΙ: «Δύναμη στην απλή αρμονική ταλάντωση»),</w:t>
      </w:r>
    </w:p>
    <w:p w14:paraId="27BD5EBA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4.2</w:t>
      </w:r>
    </w:p>
    <w:p w14:paraId="26E7C303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 xml:space="preserve">5.1 &amp; 5.3 </w:t>
      </w:r>
    </w:p>
    <w:p w14:paraId="243121D5" w14:textId="77777777" w:rsidR="00A50127" w:rsidRPr="00A50127" w:rsidRDefault="00A50127" w:rsidP="00A50127">
      <w:pPr>
        <w:rPr>
          <w:rFonts w:ascii="Tahoma" w:hAnsi="Tahoma" w:cs="Tahoma"/>
        </w:rPr>
      </w:pPr>
      <w:r w:rsidRPr="00A50127">
        <w:rPr>
          <w:rFonts w:ascii="Tahoma" w:hAnsi="Tahoma" w:cs="Tahoma"/>
        </w:rPr>
        <w:t>Και οι αντίστοιχες εφαρμογές/ασκήσεις που έχουν γίνει.</w:t>
      </w:r>
    </w:p>
    <w:p w14:paraId="0BEBB6C2" w14:textId="77777777" w:rsidR="00A50127" w:rsidRPr="00A50127" w:rsidRDefault="00A50127" w:rsidP="00A50127">
      <w:pPr>
        <w:rPr>
          <w:rFonts w:ascii="Tahoma" w:hAnsi="Tahoma" w:cs="Tahoma"/>
        </w:rPr>
      </w:pPr>
    </w:p>
    <w:p w14:paraId="7D0FD7AB" w14:textId="63D1AEF5" w:rsidR="00A50127" w:rsidRPr="00A50127" w:rsidRDefault="00A50127" w:rsidP="00A50127">
      <w:pPr>
        <w:tabs>
          <w:tab w:val="center" w:pos="8080"/>
        </w:tabs>
        <w:rPr>
          <w:rFonts w:ascii="Tahoma" w:hAnsi="Tahoma" w:cs="Tahoma"/>
        </w:rPr>
      </w:pPr>
      <w:r w:rsidRPr="00A50127">
        <w:rPr>
          <w:rFonts w:ascii="Tahoma" w:hAnsi="Tahoma" w:cs="Tahoma"/>
        </w:rPr>
        <w:tab/>
      </w:r>
    </w:p>
    <w:p w14:paraId="7B8D7FEB" w14:textId="77777777" w:rsidR="00A50127" w:rsidRPr="00A50127" w:rsidRDefault="00A50127">
      <w:pPr>
        <w:rPr>
          <w:rFonts w:ascii="Tahoma" w:hAnsi="Tahoma" w:cs="Tahoma"/>
        </w:rPr>
      </w:pPr>
    </w:p>
    <w:sectPr w:rsidR="00A50127" w:rsidRPr="00A50127" w:rsidSect="00A5012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A2"/>
    <w:rsid w:val="000F7329"/>
    <w:rsid w:val="002625C2"/>
    <w:rsid w:val="00284998"/>
    <w:rsid w:val="003F7E41"/>
    <w:rsid w:val="005D4742"/>
    <w:rsid w:val="00A50127"/>
    <w:rsid w:val="00E45CFA"/>
    <w:rsid w:val="00E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C46B"/>
  <w15:chartTrackingRefBased/>
  <w15:docId w15:val="{66EC0930-BFF7-4BF6-B8CD-F5E2DEE4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012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2019-05-22T00:32:00Z</dcterms:created>
  <dcterms:modified xsi:type="dcterms:W3CDTF">2019-05-23T17:57:00Z</dcterms:modified>
</cp:coreProperties>
</file>